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DF55" w14:textId="410691F7" w:rsidR="00F30412" w:rsidRDefault="00F30412" w:rsidP="00F30412">
      <w:pPr>
        <w:spacing w:after="0" w:line="240" w:lineRule="auto"/>
        <w:jc w:val="center"/>
        <w:rPr>
          <w:b/>
          <w:sz w:val="32"/>
          <w:szCs w:val="32"/>
        </w:rPr>
      </w:pPr>
      <w:r w:rsidRPr="00001679">
        <w:rPr>
          <w:b/>
          <w:sz w:val="32"/>
          <w:szCs w:val="32"/>
        </w:rPr>
        <w:t xml:space="preserve">Disciplina Financiera </w:t>
      </w:r>
      <w:r>
        <w:rPr>
          <w:b/>
          <w:sz w:val="32"/>
          <w:szCs w:val="32"/>
        </w:rPr>
        <w:t>anual 202</w:t>
      </w:r>
      <w:r>
        <w:rPr>
          <w:b/>
          <w:sz w:val="32"/>
          <w:szCs w:val="32"/>
        </w:rPr>
        <w:t>3</w:t>
      </w:r>
    </w:p>
    <w:p w14:paraId="5B8E93F2" w14:textId="77777777" w:rsidR="00F30412" w:rsidRDefault="00F30412" w:rsidP="00F3041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Enero – diciembre </w:t>
      </w:r>
    </w:p>
    <w:p w14:paraId="07CEA37A" w14:textId="77777777" w:rsidR="00F30412" w:rsidRDefault="00F30412" w:rsidP="00F30412">
      <w:pPr>
        <w:spacing w:after="0" w:line="240" w:lineRule="auto"/>
        <w:jc w:val="center"/>
        <w:rPr>
          <w:b/>
          <w:sz w:val="28"/>
          <w:szCs w:val="28"/>
        </w:rPr>
      </w:pPr>
    </w:p>
    <w:p w14:paraId="1D623CC4" w14:textId="77777777" w:rsidR="00F30412" w:rsidRDefault="00F30412" w:rsidP="00F30412">
      <w:pPr>
        <w:spacing w:after="0" w:line="240" w:lineRule="auto"/>
        <w:jc w:val="center"/>
        <w:rPr>
          <w:b/>
          <w:sz w:val="28"/>
          <w:szCs w:val="28"/>
        </w:rPr>
      </w:pPr>
    </w:p>
    <w:p w14:paraId="5CC1DC94" w14:textId="7132C470" w:rsidR="00F30412" w:rsidRDefault="00F30412" w:rsidP="00F30412">
      <w:pPr>
        <w:jc w:val="center"/>
        <w:rPr>
          <w:b/>
          <w:sz w:val="28"/>
          <w:szCs w:val="28"/>
        </w:rPr>
      </w:pPr>
      <w:r w:rsidRPr="00430A57">
        <w:rPr>
          <w:b/>
          <w:sz w:val="28"/>
          <w:szCs w:val="28"/>
        </w:rPr>
        <w:t xml:space="preserve">  Instituto Municipal de Planeación de Tacámbaro</w:t>
      </w:r>
      <w:r>
        <w:rPr>
          <w:b/>
          <w:sz w:val="28"/>
          <w:szCs w:val="28"/>
        </w:rPr>
        <w:t xml:space="preserve">, </w:t>
      </w:r>
      <w:r w:rsidRPr="00430A57">
        <w:rPr>
          <w:b/>
          <w:sz w:val="28"/>
          <w:szCs w:val="28"/>
        </w:rPr>
        <w:t>Michoacán</w:t>
      </w:r>
    </w:p>
    <w:p w14:paraId="14380E82" w14:textId="77777777" w:rsidR="00F30412" w:rsidRPr="00430A57" w:rsidRDefault="00F30412" w:rsidP="00F30412">
      <w:pPr>
        <w:jc w:val="center"/>
        <w:rPr>
          <w:b/>
          <w:sz w:val="28"/>
          <w:szCs w:val="28"/>
        </w:rPr>
      </w:pPr>
    </w:p>
    <w:p w14:paraId="4591448D" w14:textId="77777777" w:rsidR="00F30412" w:rsidRDefault="00F30412" w:rsidP="00F30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LEY DE </w:t>
      </w:r>
      <w:r w:rsidRPr="00430A57">
        <w:rPr>
          <w:b/>
          <w:sz w:val="28"/>
          <w:szCs w:val="28"/>
        </w:rPr>
        <w:t>DISCIPLINA FINANCIERA</w:t>
      </w:r>
      <w:r>
        <w:rPr>
          <w:b/>
          <w:sz w:val="28"/>
          <w:szCs w:val="28"/>
        </w:rPr>
        <w:t xml:space="preserve"> DE LAS ENTIDADES Y LOS MUNICIPIOS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0412" w14:paraId="1E5B8E6C" w14:textId="77777777" w:rsidTr="00CD2C93">
        <w:tc>
          <w:tcPr>
            <w:tcW w:w="8978" w:type="dxa"/>
            <w:shd w:val="clear" w:color="auto" w:fill="D5DCE4" w:themeFill="text2" w:themeFillTint="33"/>
          </w:tcPr>
          <w:p w14:paraId="70FFBF52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1.- Estado de Situación Financiera Detallado </w:t>
            </w:r>
          </w:p>
        </w:tc>
      </w:tr>
      <w:tr w:rsidR="00F30412" w14:paraId="21D302C9" w14:textId="77777777" w:rsidTr="00CD2C93">
        <w:tc>
          <w:tcPr>
            <w:tcW w:w="8978" w:type="dxa"/>
          </w:tcPr>
          <w:p w14:paraId="397392C9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2.- Informe Analítico de la Deuda Pública y Otros Pasivos  </w:t>
            </w:r>
          </w:p>
        </w:tc>
      </w:tr>
      <w:tr w:rsidR="00F30412" w14:paraId="2D7BCDB8" w14:textId="77777777" w:rsidTr="00CD2C93">
        <w:tc>
          <w:tcPr>
            <w:tcW w:w="8978" w:type="dxa"/>
            <w:shd w:val="clear" w:color="auto" w:fill="D5DCE4" w:themeFill="text2" w:themeFillTint="33"/>
          </w:tcPr>
          <w:p w14:paraId="371EA3B9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3.- Informe Analítico </w:t>
            </w:r>
            <w:proofErr w:type="gramStart"/>
            <w:r w:rsidRPr="00211707">
              <w:rPr>
                <w:b/>
              </w:rPr>
              <w:t>de  Obligaciones</w:t>
            </w:r>
            <w:proofErr w:type="gramEnd"/>
            <w:r w:rsidRPr="00211707">
              <w:rPr>
                <w:b/>
              </w:rPr>
              <w:t xml:space="preserve"> Diferentes de Financiamientos</w:t>
            </w:r>
          </w:p>
        </w:tc>
      </w:tr>
      <w:tr w:rsidR="00F30412" w14:paraId="069F50F1" w14:textId="77777777" w:rsidTr="00CD2C93">
        <w:tc>
          <w:tcPr>
            <w:tcW w:w="8978" w:type="dxa"/>
          </w:tcPr>
          <w:p w14:paraId="018FD9B3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4.- Balance Presupuestario </w:t>
            </w:r>
          </w:p>
        </w:tc>
      </w:tr>
      <w:tr w:rsidR="00F30412" w14:paraId="3CF85B13" w14:textId="77777777" w:rsidTr="00CD2C93">
        <w:tc>
          <w:tcPr>
            <w:tcW w:w="8978" w:type="dxa"/>
            <w:shd w:val="clear" w:color="auto" w:fill="D5DCE4" w:themeFill="text2" w:themeFillTint="33"/>
          </w:tcPr>
          <w:p w14:paraId="28F0E7C6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5.- Estado Analítico de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Ingresos </w:t>
            </w:r>
            <w:r w:rsidRPr="00211707">
              <w:rPr>
                <w:b/>
              </w:rPr>
              <w:t xml:space="preserve"> Detallados</w:t>
            </w:r>
            <w:proofErr w:type="gramEnd"/>
            <w:r w:rsidRPr="00211707">
              <w:rPr>
                <w:b/>
              </w:rPr>
              <w:t xml:space="preserve">  </w:t>
            </w:r>
          </w:p>
        </w:tc>
      </w:tr>
      <w:tr w:rsidR="00F30412" w14:paraId="609BD8A5" w14:textId="77777777" w:rsidTr="00CD2C93">
        <w:tc>
          <w:tcPr>
            <w:tcW w:w="8978" w:type="dxa"/>
          </w:tcPr>
          <w:p w14:paraId="1ECAAEAD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6a.- Estado Analítico del Ejercicio del Presupuesto de Egresos </w:t>
            </w:r>
            <w:proofErr w:type="gramStart"/>
            <w:r w:rsidRPr="00211707">
              <w:rPr>
                <w:b/>
              </w:rPr>
              <w:t>Detallado  (</w:t>
            </w:r>
            <w:proofErr w:type="gramEnd"/>
            <w:r w:rsidRPr="00211707">
              <w:rPr>
                <w:b/>
              </w:rPr>
              <w:t>Clasificación por objeto del Gasto)</w:t>
            </w:r>
          </w:p>
        </w:tc>
      </w:tr>
      <w:tr w:rsidR="00F30412" w14:paraId="1EDEEDA8" w14:textId="77777777" w:rsidTr="00CD2C93">
        <w:tc>
          <w:tcPr>
            <w:tcW w:w="8978" w:type="dxa"/>
            <w:shd w:val="clear" w:color="auto" w:fill="D5DCE4" w:themeFill="text2" w:themeFillTint="33"/>
          </w:tcPr>
          <w:p w14:paraId="55D31BD0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6b.- Estado Analítico del Ejercicio del Presupuesto de Egresos Detallado </w:t>
            </w:r>
            <w:proofErr w:type="gramStart"/>
            <w:r w:rsidRPr="00211707">
              <w:rPr>
                <w:b/>
              </w:rPr>
              <w:t>( Clasificación</w:t>
            </w:r>
            <w:proofErr w:type="gramEnd"/>
            <w:r w:rsidRPr="00211707">
              <w:rPr>
                <w:b/>
              </w:rPr>
              <w:t xml:space="preserve"> administrativa) </w:t>
            </w:r>
          </w:p>
        </w:tc>
      </w:tr>
      <w:tr w:rsidR="00F30412" w14:paraId="3C23C1E6" w14:textId="77777777" w:rsidTr="00CD2C93">
        <w:tc>
          <w:tcPr>
            <w:tcW w:w="8978" w:type="dxa"/>
          </w:tcPr>
          <w:p w14:paraId="694FF981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6c.- Estado Analítico del Ejercicio del Presupuesto de Egresos Detallado </w:t>
            </w:r>
            <w:proofErr w:type="gramStart"/>
            <w:r w:rsidRPr="00211707">
              <w:rPr>
                <w:b/>
              </w:rPr>
              <w:t>( Clasificación</w:t>
            </w:r>
            <w:proofErr w:type="gramEnd"/>
            <w:r w:rsidRPr="00211707">
              <w:rPr>
                <w:b/>
              </w:rPr>
              <w:t xml:space="preserve"> Funcional)</w:t>
            </w:r>
          </w:p>
        </w:tc>
      </w:tr>
      <w:tr w:rsidR="00F30412" w14:paraId="1DD0AB24" w14:textId="77777777" w:rsidTr="00CD2C93">
        <w:tc>
          <w:tcPr>
            <w:tcW w:w="8978" w:type="dxa"/>
            <w:shd w:val="clear" w:color="auto" w:fill="D5DCE4" w:themeFill="text2" w:themeFillTint="33"/>
          </w:tcPr>
          <w:p w14:paraId="42D26DF2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6d.</w:t>
            </w:r>
            <w:proofErr w:type="gramStart"/>
            <w:r w:rsidRPr="00211707">
              <w:rPr>
                <w:b/>
              </w:rPr>
              <w:t>-  Estado</w:t>
            </w:r>
            <w:proofErr w:type="gramEnd"/>
            <w:r w:rsidRPr="00211707">
              <w:rPr>
                <w:b/>
              </w:rPr>
              <w:t xml:space="preserve"> Analítico del Ejercicio del Presupuesto de Egresos Detallado ( Clasificación de servicios Personales por Categoría )</w:t>
            </w:r>
          </w:p>
        </w:tc>
      </w:tr>
    </w:tbl>
    <w:p w14:paraId="69424FD4" w14:textId="77777777" w:rsidR="00F30412" w:rsidRDefault="00F30412" w:rsidP="00F30412"/>
    <w:p w14:paraId="67B93957" w14:textId="77777777" w:rsidR="005D2B36" w:rsidRDefault="005D2B36"/>
    <w:sectPr w:rsidR="005D2B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12"/>
    <w:rsid w:val="005D2B36"/>
    <w:rsid w:val="007B17D5"/>
    <w:rsid w:val="00F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8AEA"/>
  <w15:chartTrackingRefBased/>
  <w15:docId w15:val="{B6512730-8670-4309-9F7E-9D9032D0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IMPLAN</dc:creator>
  <cp:keywords/>
  <dc:description/>
  <cp:lastModifiedBy>IMPLAN</cp:lastModifiedBy>
  <cp:revision>1</cp:revision>
  <dcterms:created xsi:type="dcterms:W3CDTF">2024-05-01T18:30:00Z</dcterms:created>
  <dcterms:modified xsi:type="dcterms:W3CDTF">2024-05-01T18:34:00Z</dcterms:modified>
</cp:coreProperties>
</file>